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1D" w:rsidRDefault="00352A5F">
      <w:pPr>
        <w:pStyle w:val="a7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Verdan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Verdana" w:hint="eastAsia"/>
          <w:sz w:val="32"/>
          <w:szCs w:val="32"/>
        </w:rPr>
        <w:t>附</w:t>
      </w:r>
    </w:p>
    <w:p w:rsidR="009F561D" w:rsidRDefault="00352A5F">
      <w:pPr>
        <w:tabs>
          <w:tab w:val="left" w:pos="1263"/>
        </w:tabs>
        <w:spacing w:line="500" w:lineRule="exact"/>
        <w:ind w:right="16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报价单</w:t>
      </w:r>
    </w:p>
    <w:p w:rsidR="009F561D" w:rsidRDefault="00352A5F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单位名称（盖章）： </w:t>
      </w:r>
    </w:p>
    <w:p w:rsidR="009F561D" w:rsidRDefault="00352A5F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单位地址：</w:t>
      </w:r>
    </w:p>
    <w:p w:rsidR="009F561D" w:rsidRDefault="00352A5F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            联系方式：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962"/>
        <w:gridCol w:w="9452"/>
        <w:gridCol w:w="851"/>
        <w:gridCol w:w="850"/>
        <w:gridCol w:w="992"/>
        <w:gridCol w:w="1134"/>
      </w:tblGrid>
      <w:tr w:rsidR="009F561D" w:rsidTr="00ED1CEE">
        <w:trPr>
          <w:trHeight w:val="66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9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参考型号或具体参数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</w:tr>
      <w:tr w:rsidR="009F561D" w:rsidTr="00ED1CEE">
        <w:trPr>
          <w:trHeight w:val="6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联想台式机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启天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M4500 </w:t>
            </w:r>
            <w:r>
              <w:rPr>
                <w:rFonts w:ascii="仿宋_GB2312" w:eastAsia="仿宋_GB2312" w:hint="eastAsia"/>
                <w:sz w:val="24"/>
              </w:rPr>
              <w:br/>
              <w:t>I5-4590/4GB/1TB/GT730/21.5'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10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华硕台式机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华硕顽石</w:t>
            </w:r>
            <w:r>
              <w:rPr>
                <w:rFonts w:ascii="仿宋_GB2312" w:eastAsia="仿宋_GB2312" w:hint="eastAsia"/>
                <w:sz w:val="24"/>
              </w:rPr>
              <w:br/>
              <w:t>I5-7400/8GB/240GBssd/GT1050/400w/24'LED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41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华为交换机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华为1724G-AC</w:t>
            </w:r>
            <w:r>
              <w:rPr>
                <w:rFonts w:ascii="仿宋_GB2312" w:eastAsia="仿宋_GB2312" w:hint="eastAsia"/>
                <w:sz w:val="24"/>
              </w:rPr>
              <w:br/>
              <w:t>主要参数：产品类型千兆以太网交换机；应用层级二层；传输速率10/100/1000Mbps；交换方式存储-转发；背板带宽48Gbps；包转发率36Mbps；MAC地址表8K</w:t>
            </w:r>
            <w:r>
              <w:rPr>
                <w:rFonts w:ascii="仿宋_GB2312" w:eastAsia="仿宋_GB2312" w:hint="eastAsia"/>
                <w:sz w:val="24"/>
              </w:rPr>
              <w:br/>
              <w:t xml:space="preserve">端口参数： </w:t>
            </w:r>
            <w:r>
              <w:rPr>
                <w:rFonts w:ascii="仿宋_GB2312" w:eastAsia="仿宋_GB2312" w:hint="eastAsia"/>
                <w:sz w:val="24"/>
              </w:rPr>
              <w:br/>
              <w:t>端口结构非模块化；端口数量24个；端口描述24个10/100/1000Mbps自适应以太网端口</w:t>
            </w:r>
            <w:r>
              <w:rPr>
                <w:rFonts w:ascii="仿宋_GB2312" w:eastAsia="仿宋_GB2312" w:hint="eastAsia"/>
                <w:sz w:val="24"/>
              </w:rPr>
              <w:br/>
              <w:t xml:space="preserve">功能特性： </w:t>
            </w:r>
            <w:r>
              <w:rPr>
                <w:rFonts w:ascii="仿宋_GB2312" w:eastAsia="仿宋_GB2312" w:hint="eastAsia"/>
                <w:sz w:val="24"/>
              </w:rPr>
              <w:br/>
              <w:t>网络标准IEEE 802.3，IEEE 802.3u，IEEE 802.1x，IEEE 802.1q，IEEE 802.1p，IEEE 802.1d，IEEE 802.1s，IEEE 802.1w，IEEE 802.1ad，IEEE 802.3z</w:t>
            </w:r>
            <w:r>
              <w:rPr>
                <w:rFonts w:ascii="仿宋_GB2312" w:eastAsia="仿宋_GB2312" w:hint="eastAsia"/>
                <w:sz w:val="24"/>
              </w:rPr>
              <w:br/>
              <w:t>VLAN不支持；QOS支持；组播管理丰富的组播功能；网络管理WEB网管</w:t>
            </w:r>
            <w:r>
              <w:rPr>
                <w:rFonts w:ascii="仿宋_GB2312" w:eastAsia="仿宋_GB2312" w:hint="eastAsia"/>
                <w:sz w:val="24"/>
              </w:rPr>
              <w:br/>
              <w:t xml:space="preserve">其它参数： </w:t>
            </w:r>
            <w:r>
              <w:rPr>
                <w:rFonts w:ascii="仿宋_GB2312" w:eastAsia="仿宋_GB2312" w:hint="eastAsia"/>
                <w:sz w:val="24"/>
              </w:rPr>
              <w:br/>
              <w:t>电源电压AC 100-240V，50-60Hz；电源功率＜15W；环境标准工作温度：0-45℃；工作湿度：5%-95% 无凝结；存储湿度：10%-90% 无凝结 ；其它参数散热方式：无风扇，自然风散热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0E1A4B">
        <w:trPr>
          <w:trHeight w:val="98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空调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格力5P</w:t>
            </w:r>
            <w:r>
              <w:rPr>
                <w:rFonts w:ascii="仿宋_GB2312" w:eastAsia="仿宋_GB2312" w:hint="eastAsia"/>
                <w:sz w:val="24"/>
              </w:rPr>
              <w:br/>
              <w:t>基本参数： 系列名称清新风；空调类型立柜式空调；冷暖类型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冷暖电辅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；变频/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定频定频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；房间类型客厅专享；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空调匹数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5P；适用面积55-85㎡；能效比3.12；能效等级三级能效；控制方式键控/遥控</w:t>
            </w:r>
            <w:r>
              <w:rPr>
                <w:rFonts w:ascii="仿宋_GB2312" w:eastAsia="仿宋_GB2312" w:hint="eastAsia"/>
                <w:sz w:val="24"/>
              </w:rPr>
              <w:br/>
              <w:t xml:space="preserve">技术参数： </w:t>
            </w:r>
            <w:r>
              <w:rPr>
                <w:rFonts w:ascii="仿宋_GB2312" w:eastAsia="仿宋_GB2312" w:hint="eastAsia"/>
                <w:sz w:val="24"/>
              </w:rPr>
              <w:br/>
              <w:t>制冷量12000W；制冷功率3850W；热量12500（16000）W；制热功率3800（7300）W；循环风量1750m3/h；室内机噪音44-50dB；室外机噪音≤60dB</w:t>
            </w:r>
            <w:r>
              <w:rPr>
                <w:rFonts w:ascii="仿宋_GB2312" w:eastAsia="仿宋_GB2312" w:hint="eastAsia"/>
                <w:sz w:val="24"/>
              </w:rPr>
              <w:br/>
              <w:t xml:space="preserve">特色功能： </w:t>
            </w:r>
            <w:r>
              <w:rPr>
                <w:rFonts w:ascii="仿宋_GB2312" w:eastAsia="仿宋_GB2312" w:hint="eastAsia"/>
                <w:sz w:val="24"/>
              </w:rPr>
              <w:br/>
              <w:t>清洁功能自动清洁；除霜功能自动除霜</w:t>
            </w:r>
            <w:r>
              <w:rPr>
                <w:rFonts w:ascii="仿宋_GB2312" w:eastAsia="仿宋_GB2312" w:hint="eastAsia"/>
                <w:sz w:val="24"/>
              </w:rPr>
              <w:br/>
              <w:t xml:space="preserve">其他： </w:t>
            </w:r>
            <w:r>
              <w:rPr>
                <w:rFonts w:ascii="仿宋_GB2312" w:eastAsia="仿宋_GB2312" w:hint="eastAsia"/>
                <w:sz w:val="24"/>
              </w:rPr>
              <w:br/>
              <w:t>电源性能3-380-50；室内机尺寸581×1870×395mm；室外机尺寸1032×1250×412mm；室内机质量63kg</w:t>
            </w:r>
            <w:r>
              <w:rPr>
                <w:rFonts w:ascii="仿宋_GB2312" w:eastAsia="仿宋_GB2312" w:hint="eastAsia"/>
                <w:sz w:val="24"/>
              </w:rPr>
              <w:br/>
              <w:t>室外机质量112kg；其他特点专业用于办公室，会议室，客厅，餐厅等场所的专用空调；业内首创环境模式；业内首创舒适省电模式，节能又舒适；独立换气（仅限H型）；自动清洁，机体健康人健康；环绕立体风，舒适气流全方位；智能+可控电辅助加热，安全温暖；专利智能化霜，省电节能</w:t>
            </w:r>
            <w:r>
              <w:rPr>
                <w:rFonts w:ascii="仿宋_GB2312" w:eastAsia="仿宋_GB2312" w:hint="eastAsia"/>
                <w:sz w:val="24"/>
              </w:rPr>
              <w:br/>
              <w:t xml:space="preserve">空调附件： </w:t>
            </w:r>
            <w:r>
              <w:rPr>
                <w:rFonts w:ascii="仿宋_GB2312" w:eastAsia="仿宋_GB2312" w:hint="eastAsia"/>
                <w:sz w:val="24"/>
              </w:rPr>
              <w:br/>
              <w:t>包装清单机身 x1；遥控器 x1；保修卡 x1；说明书 x1；联机管 x1；可选配件支架；加长联机管</w:t>
            </w:r>
            <w:r>
              <w:rPr>
                <w:rFonts w:ascii="仿宋_GB2312" w:eastAsia="仿宋_GB2312" w:hint="eastAsia"/>
                <w:sz w:val="24"/>
              </w:rPr>
              <w:br/>
              <w:t xml:space="preserve">保修信息： </w:t>
            </w:r>
            <w:r>
              <w:rPr>
                <w:rFonts w:ascii="仿宋_GB2312" w:eastAsia="仿宋_GB2312" w:hint="eastAsia"/>
                <w:sz w:val="24"/>
              </w:rPr>
              <w:br/>
              <w:t>保修政策全国联保，享受三包服务；质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保时间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6年；质保备注整机及主要零部件均保修6年；客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服电话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400-836-5315；0756-8614883（总机）；电话备注24小时电话服务；详细内容2013年度家用空调（制冷量小于或等于14000W）、除湿机包修政策为整机包修六年。2005年1月1日之日起所购买的家用空调器整机包修六年。2005年1月1日之前所购买的家用空调器的包修政策：按其当年的包修规定执行。如出现产品质量问题或故障，您可查询最近的维修点，由厂商的售后解决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16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光纤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冷接工具</w:t>
            </w:r>
            <w:proofErr w:type="gramEnd"/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光纤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冷接工具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套装</w:t>
            </w:r>
            <w:r>
              <w:rPr>
                <w:rFonts w:ascii="仿宋_GB2312" w:eastAsia="仿宋_GB2312" w:hint="eastAsia"/>
                <w:sz w:val="24"/>
              </w:rPr>
              <w:br/>
              <w:t>铝合金工具箱；钥匙&amp;肩带；金属10公里红光笔；红光笔包；红光笔电池；挂绳；陶瓷芯；灰色光功率计；SC转换头；FC转换头；光功率电池；光功率包；FC－65切割刀；大调刀；小调刀；斜口钳；老虎钳；尖嘴钳；皮线剥开器；橙色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凯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夫拉剪刀；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双口米勒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钳；导轨条；蓝色二合一导轨条；定长器；收纳盒；棉签；美工刀；无尘纸；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双用螺丝刀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；漆料</w:t>
            </w:r>
            <w:r>
              <w:rPr>
                <w:rFonts w:ascii="仿宋_GB2312" w:eastAsia="仿宋_GB2312" w:hint="eastAsia"/>
                <w:sz w:val="24"/>
              </w:rPr>
              <w:br/>
              <w:t>酒精瓶；5M卷尺。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13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光模块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1000BASE-SX/LX</w:t>
            </w:r>
            <w:r>
              <w:rPr>
                <w:rFonts w:ascii="仿宋_GB2312" w:eastAsia="仿宋_GB2312" w:hint="eastAsia"/>
                <w:sz w:val="24"/>
              </w:rPr>
              <w:br/>
              <w:t>兼容神州数码交换机使用</w:t>
            </w:r>
            <w:r>
              <w:rPr>
                <w:rFonts w:ascii="仿宋_GB2312" w:eastAsia="仿宋_GB2312" w:hint="eastAsia"/>
                <w:sz w:val="24"/>
              </w:rPr>
              <w:br/>
              <w:t>SFP/10公里/单模光纤/1310nm/双LC接口/1.25Gb/S/3.3V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16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相机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参考品牌：佳能 Canon</w:t>
            </w:r>
            <w:r>
              <w:rPr>
                <w:rFonts w:ascii="仿宋_GB2312" w:eastAsia="仿宋_GB2312" w:hint="eastAsia"/>
                <w:sz w:val="24"/>
              </w:rPr>
              <w:br/>
              <w:t>型号：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PowerShot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 xml:space="preserve"> SX720 HS</w:t>
            </w:r>
            <w:r>
              <w:rPr>
                <w:rFonts w:ascii="仿宋_GB2312" w:eastAsia="仿宋_GB2312" w:hint="eastAsia"/>
                <w:sz w:val="24"/>
              </w:rPr>
              <w:br/>
              <w:t>有效像素：约2030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万像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素</w:t>
            </w:r>
            <w:r>
              <w:rPr>
                <w:rFonts w:ascii="仿宋_GB2312" w:eastAsia="仿宋_GB2312" w:hint="eastAsia"/>
                <w:sz w:val="24"/>
              </w:rPr>
              <w:br/>
              <w:t>光学变焦倍数：40</w:t>
            </w:r>
            <w:r>
              <w:rPr>
                <w:rFonts w:ascii="仿宋_GB2312" w:eastAsia="仿宋_GB2312" w:hint="eastAsia"/>
                <w:sz w:val="24"/>
              </w:rPr>
              <w:br/>
              <w:t>传感器类型：CMOS</w:t>
            </w:r>
            <w:r>
              <w:rPr>
                <w:rFonts w:ascii="仿宋_GB2312" w:eastAsia="仿宋_GB2312" w:hint="eastAsia"/>
                <w:sz w:val="24"/>
              </w:rPr>
              <w:br/>
              <w:t>屏幕参数：液晶屏尺寸  3.0英寸</w:t>
            </w:r>
            <w:r>
              <w:rPr>
                <w:rFonts w:ascii="仿宋_GB2312" w:eastAsia="仿宋_GB2312" w:hint="eastAsia"/>
                <w:sz w:val="24"/>
              </w:rPr>
              <w:br/>
              <w:t>液晶屏像素：约92.2万点</w:t>
            </w:r>
            <w:r>
              <w:rPr>
                <w:rFonts w:ascii="仿宋_GB2312" w:eastAsia="仿宋_GB2312" w:hint="eastAsia"/>
                <w:sz w:val="24"/>
              </w:rPr>
              <w:br/>
              <w:t>最大光圈：F3.3（广角）/6.9（长焦）</w:t>
            </w:r>
            <w:r>
              <w:rPr>
                <w:rFonts w:ascii="仿宋_GB2312" w:eastAsia="仿宋_GB2312" w:hint="eastAsia"/>
                <w:sz w:val="24"/>
              </w:rPr>
              <w:br/>
              <w:t>滤镜直径：无</w:t>
            </w:r>
            <w:r>
              <w:rPr>
                <w:rFonts w:ascii="仿宋_GB2312" w:eastAsia="仿宋_GB2312" w:hint="eastAsia"/>
                <w:sz w:val="24"/>
              </w:rPr>
              <w:br/>
              <w:t>曝光控制：白平衡模式</w:t>
            </w:r>
            <w:r>
              <w:rPr>
                <w:rFonts w:ascii="仿宋_GB2312" w:eastAsia="仿宋_GB2312" w:hint="eastAsia"/>
                <w:sz w:val="24"/>
              </w:rPr>
              <w:br/>
              <w:t>自动：ISO感光度</w:t>
            </w:r>
            <w:r>
              <w:rPr>
                <w:rFonts w:ascii="仿宋_GB2312" w:eastAsia="仿宋_GB2312" w:hint="eastAsia"/>
                <w:sz w:val="24"/>
              </w:rPr>
              <w:br/>
              <w:t>自动，ISO 80，ISO 100-ISO 3200以1级增减</w:t>
            </w:r>
            <w:r>
              <w:rPr>
                <w:rFonts w:ascii="仿宋_GB2312" w:eastAsia="仿宋_GB2312" w:hint="eastAsia"/>
                <w:sz w:val="24"/>
              </w:rPr>
              <w:br/>
              <w:t>场景模式：肖像；风景；微距；日落；夜景肖像；夜景；手持夜景</w:t>
            </w:r>
            <w:r>
              <w:rPr>
                <w:rFonts w:ascii="仿宋_GB2312" w:eastAsia="仿宋_GB2312" w:hint="eastAsia"/>
                <w:sz w:val="24"/>
              </w:rPr>
              <w:br/>
              <w:t>闪光灯参数：机身闪光灯</w:t>
            </w:r>
            <w:r>
              <w:rPr>
                <w:rFonts w:ascii="仿宋_GB2312" w:eastAsia="仿宋_GB2312" w:hint="eastAsia"/>
                <w:sz w:val="24"/>
              </w:rPr>
              <w:br/>
              <w:t>支持：外接闪光灯</w:t>
            </w:r>
            <w:r>
              <w:rPr>
                <w:rFonts w:ascii="仿宋_GB2312" w:eastAsia="仿宋_GB2312" w:hint="eastAsia"/>
                <w:sz w:val="24"/>
              </w:rPr>
              <w:br/>
              <w:t>拍摄性能：自拍</w:t>
            </w:r>
            <w:r>
              <w:rPr>
                <w:rFonts w:ascii="仿宋_GB2312" w:eastAsia="仿宋_GB2312" w:hint="eastAsia"/>
                <w:sz w:val="24"/>
              </w:rPr>
              <w:br/>
              <w:t>支持：连拍速度，约5.9张/秒（自动、P模式）</w:t>
            </w:r>
            <w:r>
              <w:rPr>
                <w:rFonts w:ascii="仿宋_GB2312" w:eastAsia="仿宋_GB2312" w:hint="eastAsia"/>
                <w:sz w:val="24"/>
              </w:rPr>
              <w:br/>
              <w:t>机身防抖：支持</w:t>
            </w:r>
            <w:r>
              <w:rPr>
                <w:rFonts w:ascii="仿宋_GB2312" w:eastAsia="仿宋_GB2312" w:hint="eastAsia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lastRenderedPageBreak/>
              <w:t>遥控功能：支持</w:t>
            </w:r>
            <w:r>
              <w:rPr>
                <w:rFonts w:ascii="仿宋_GB2312" w:eastAsia="仿宋_GB2312" w:hint="eastAsia"/>
                <w:sz w:val="24"/>
              </w:rPr>
              <w:br/>
              <w:t>存储介质：SD卡；SDHC卡；SDXC卡</w:t>
            </w:r>
            <w:r>
              <w:rPr>
                <w:rFonts w:ascii="仿宋_GB2312" w:eastAsia="仿宋_GB2312" w:hint="eastAsia"/>
                <w:sz w:val="24"/>
              </w:rPr>
              <w:br/>
              <w:t>机身内存：无</w:t>
            </w:r>
            <w:r>
              <w:rPr>
                <w:rFonts w:ascii="仿宋_GB2312" w:eastAsia="仿宋_GB2312" w:hint="eastAsia"/>
                <w:sz w:val="24"/>
              </w:rPr>
              <w:br/>
              <w:t>接口参数：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WiFi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连接</w:t>
            </w:r>
            <w:r>
              <w:rPr>
                <w:rFonts w:ascii="仿宋_GB2312" w:eastAsia="仿宋_GB2312" w:hint="eastAsia"/>
                <w:sz w:val="24"/>
              </w:rPr>
              <w:br/>
              <w:t>支持：NFC</w:t>
            </w:r>
            <w:r>
              <w:rPr>
                <w:rFonts w:ascii="仿宋_GB2312" w:eastAsia="仿宋_GB2312" w:hint="eastAsia"/>
                <w:sz w:val="24"/>
              </w:rPr>
              <w:br/>
              <w:t>支持：HDMI接口</w:t>
            </w:r>
            <w:r>
              <w:rPr>
                <w:rFonts w:ascii="仿宋_GB2312" w:eastAsia="仿宋_GB2312" w:hint="eastAsia"/>
                <w:sz w:val="24"/>
              </w:rPr>
              <w:br/>
              <w:t>支持：其它接口、接口 USB2.0高速，HDMI输出</w:t>
            </w:r>
            <w:r>
              <w:rPr>
                <w:rFonts w:ascii="仿宋_GB2312" w:eastAsia="仿宋_GB2312" w:hint="eastAsia"/>
                <w:sz w:val="24"/>
              </w:rPr>
              <w:br/>
              <w:t>电池型号：NB-13</w:t>
            </w:r>
            <w:r>
              <w:rPr>
                <w:rFonts w:ascii="仿宋_GB2312" w:eastAsia="仿宋_GB2312" w:hint="eastAsia"/>
                <w:sz w:val="24"/>
              </w:rPr>
              <w:br/>
              <w:t>电池类型：可充电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锂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离子电池</w:t>
            </w:r>
            <w:r>
              <w:rPr>
                <w:rFonts w:ascii="仿宋_GB2312" w:eastAsia="仿宋_GB2312" w:hint="eastAsia"/>
                <w:sz w:val="24"/>
              </w:rPr>
              <w:br/>
              <w:t>外接电源：不支持</w:t>
            </w:r>
            <w:r>
              <w:rPr>
                <w:rFonts w:ascii="仿宋_GB2312" w:eastAsia="仿宋_GB2312" w:hint="eastAsia"/>
                <w:sz w:val="24"/>
              </w:rPr>
              <w:br/>
              <w:t>包装清单：SX720机身（黑）×1，充电器CB-2LHT ×1，锂电子充电电池NB-13L ×1，腕带 ×1，保修卡 ×1，包装盒 ×1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lastRenderedPageBreak/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9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三脚架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品牌：云腾</w:t>
            </w:r>
            <w:r>
              <w:rPr>
                <w:rFonts w:ascii="仿宋_GB2312" w:eastAsia="仿宋_GB2312" w:hint="eastAsia"/>
                <w:sz w:val="24"/>
              </w:rPr>
              <w:br/>
              <w:t>类型：三脚架</w:t>
            </w:r>
            <w:r>
              <w:rPr>
                <w:rFonts w:ascii="仿宋_GB2312" w:eastAsia="仿宋_GB2312" w:hint="eastAsia"/>
                <w:sz w:val="24"/>
              </w:rPr>
              <w:br/>
              <w:t>型号：VT-888</w:t>
            </w:r>
            <w:r>
              <w:rPr>
                <w:rFonts w:ascii="仿宋_GB2312" w:eastAsia="仿宋_GB2312" w:hint="eastAsia"/>
                <w:sz w:val="24"/>
              </w:rPr>
              <w:br/>
              <w:t>材质：铝合金</w:t>
            </w:r>
            <w:r>
              <w:rPr>
                <w:rFonts w:ascii="仿宋_GB2312" w:eastAsia="仿宋_GB2312" w:hint="eastAsia"/>
                <w:sz w:val="24"/>
              </w:rPr>
              <w:br/>
              <w:t>颜色：黑色</w:t>
            </w:r>
            <w:r>
              <w:rPr>
                <w:rFonts w:ascii="仿宋_GB2312" w:eastAsia="仿宋_GB2312" w:hint="eastAsia"/>
                <w:sz w:val="24"/>
              </w:rPr>
              <w:br/>
              <w:t>适用机型：单反相机、微单、数码相机、DV摄像机</w:t>
            </w:r>
            <w:r>
              <w:rPr>
                <w:rFonts w:ascii="仿宋_GB2312" w:eastAsia="仿宋_GB2312" w:hint="eastAsia"/>
                <w:sz w:val="24"/>
              </w:rPr>
              <w:br/>
              <w:t>规格：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脚管节数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4节</w:t>
            </w:r>
            <w:r>
              <w:rPr>
                <w:rFonts w:ascii="仿宋_GB2312" w:eastAsia="仿宋_GB2312" w:hint="eastAsia"/>
                <w:sz w:val="24"/>
              </w:rPr>
              <w:br/>
              <w:t>最大管径：23.2mm</w:t>
            </w:r>
            <w:r>
              <w:rPr>
                <w:rFonts w:ascii="仿宋_GB2312" w:eastAsia="仿宋_GB2312" w:hint="eastAsia"/>
                <w:sz w:val="24"/>
              </w:rPr>
              <w:br/>
              <w:t>最小管径：13mm</w:t>
            </w:r>
            <w:r>
              <w:rPr>
                <w:rFonts w:ascii="仿宋_GB2312" w:eastAsia="仿宋_GB2312" w:hint="eastAsia"/>
                <w:sz w:val="24"/>
              </w:rPr>
              <w:br/>
              <w:t>折合高度：49cm</w:t>
            </w:r>
            <w:r>
              <w:rPr>
                <w:rFonts w:ascii="仿宋_GB2312" w:eastAsia="仿宋_GB2312" w:hint="eastAsia"/>
                <w:sz w:val="24"/>
              </w:rPr>
              <w:br/>
              <w:t>最低工作高度：47cm</w:t>
            </w:r>
            <w:r>
              <w:rPr>
                <w:rFonts w:ascii="仿宋_GB2312" w:eastAsia="仿宋_GB2312" w:hint="eastAsia"/>
                <w:sz w:val="24"/>
              </w:rPr>
              <w:br/>
              <w:t>最高工作高度：154cm</w:t>
            </w:r>
            <w:r>
              <w:rPr>
                <w:rFonts w:ascii="仿宋_GB2312" w:eastAsia="仿宋_GB2312" w:hint="eastAsia"/>
                <w:sz w:val="24"/>
              </w:rPr>
              <w:br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脚管锁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类型：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板扣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br/>
              <w:t>云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台类型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L三维云台</w:t>
            </w:r>
            <w:r>
              <w:rPr>
                <w:rFonts w:ascii="仿宋_GB2312" w:eastAsia="仿宋_GB2312" w:hint="eastAsia"/>
                <w:sz w:val="24"/>
              </w:rPr>
              <w:br/>
              <w:t>螺丝尺寸：1/4</w:t>
            </w:r>
            <w:r>
              <w:rPr>
                <w:rFonts w:ascii="仿宋_GB2312" w:eastAsia="仿宋_GB2312" w:hint="eastAsia"/>
                <w:sz w:val="24"/>
              </w:rPr>
              <w:br/>
              <w:t>承重：3kg</w:t>
            </w:r>
            <w:r>
              <w:rPr>
                <w:rFonts w:ascii="仿宋_GB2312" w:eastAsia="仿宋_GB2312" w:hint="eastAsia"/>
                <w:sz w:val="24"/>
              </w:rPr>
              <w:br/>
              <w:t>重量：1.44kg（净重，不含包装）</w:t>
            </w:r>
            <w:r>
              <w:rPr>
                <w:rFonts w:ascii="仿宋_GB2312" w:eastAsia="仿宋_GB2312" w:hint="eastAsia"/>
                <w:sz w:val="24"/>
              </w:rPr>
              <w:br/>
            </w:r>
            <w:proofErr w:type="gramStart"/>
            <w:r>
              <w:rPr>
                <w:rFonts w:ascii="仿宋_GB2312" w:eastAsia="仿宋_GB2312" w:hint="eastAsia"/>
                <w:sz w:val="24"/>
              </w:rPr>
              <w:lastRenderedPageBreak/>
              <w:t>脚管反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折：不支持：</w:t>
            </w:r>
            <w:r>
              <w:rPr>
                <w:rFonts w:ascii="仿宋_GB2312" w:eastAsia="仿宋_GB2312" w:hint="eastAsia"/>
                <w:sz w:val="24"/>
              </w:rPr>
              <w:br/>
              <w:t>中轴倒置：不支持</w:t>
            </w:r>
            <w:r>
              <w:rPr>
                <w:rFonts w:ascii="仿宋_GB2312" w:eastAsia="仿宋_GB2312" w:hint="eastAsia"/>
                <w:sz w:val="24"/>
              </w:rPr>
              <w:br/>
              <w:t>竖拍：支持：</w:t>
            </w:r>
            <w:r>
              <w:rPr>
                <w:rFonts w:ascii="仿宋_GB2312" w:eastAsia="仿宋_GB2312" w:hint="eastAsia"/>
                <w:sz w:val="24"/>
              </w:rPr>
              <w:br/>
              <w:t>脚架包：有</w:t>
            </w:r>
            <w:r>
              <w:rPr>
                <w:rFonts w:ascii="仿宋_GB2312" w:eastAsia="仿宋_GB2312" w:hint="eastAsia"/>
                <w:sz w:val="24"/>
              </w:rPr>
              <w:br/>
              <w:t>包装清单</w:t>
            </w:r>
            <w:r>
              <w:rPr>
                <w:rFonts w:ascii="仿宋_GB2312" w:eastAsia="仿宋_GB2312" w:hint="eastAsia"/>
                <w:sz w:val="24"/>
              </w:rPr>
              <w:br/>
              <w:t>相机支架 × 1 脚架便携收纳包 × 1 说明书 × 1保修卡 ×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0E1A4B">
        <w:trPr>
          <w:trHeight w:val="66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摄影灯套件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ST250W灯头*2     21cm摄影架*2</w:t>
            </w:r>
            <w:r>
              <w:rPr>
                <w:rFonts w:ascii="仿宋_GB2312" w:eastAsia="仿宋_GB2312" w:hint="eastAsia"/>
                <w:sz w:val="24"/>
              </w:rPr>
              <w:br/>
              <w:t xml:space="preserve">50*70柔光箱*2    无线触发器一套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46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拍摄台</w:t>
            </w:r>
            <w:proofErr w:type="gramEnd"/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16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货架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托盘货架：</w:t>
            </w:r>
            <w:r>
              <w:rPr>
                <w:rFonts w:ascii="仿宋_GB2312" w:eastAsia="仿宋_GB2312" w:hint="eastAsia"/>
                <w:sz w:val="24"/>
              </w:rPr>
              <w:br/>
              <w:t>参考型号：BJ-11</w:t>
            </w:r>
            <w:r>
              <w:rPr>
                <w:rFonts w:ascii="仿宋_GB2312" w:eastAsia="仿宋_GB2312" w:hint="eastAsia"/>
                <w:sz w:val="24"/>
              </w:rPr>
              <w:br/>
              <w:t>钢构，货架经过酸洗、磷化处理，表面处理方式为静电喷塑；立柱颜色建议采用宝蓝色，横梁建议采用亮橘红色（或可根据客户的实际需求进行定制）；</w:t>
            </w:r>
            <w:r>
              <w:rPr>
                <w:rFonts w:ascii="仿宋_GB2312" w:eastAsia="仿宋_GB2312" w:hint="eastAsia"/>
                <w:sz w:val="24"/>
              </w:rPr>
              <w:br/>
              <w:t>适用的托盘尺寸：1200×1000×160mm左右；</w:t>
            </w:r>
            <w:r>
              <w:rPr>
                <w:rFonts w:ascii="仿宋_GB2312" w:eastAsia="仿宋_GB2312" w:hint="eastAsia"/>
                <w:sz w:val="24"/>
              </w:rPr>
              <w:br/>
              <w:t>货架立柱为90mm，壁厚≥1.8mm，层高1100mm左右，满载状态下横梁的挠度：&lt;1/300 ；</w:t>
            </w:r>
            <w:r>
              <w:rPr>
                <w:rFonts w:ascii="仿宋_GB2312" w:eastAsia="仿宋_GB2312" w:hint="eastAsia"/>
                <w:sz w:val="24"/>
              </w:rPr>
              <w:br/>
              <w:t>4层组合式可拆装，每组外尺寸3500×1000×4200mm左右，单元承重不低于1吨；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85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托盘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塑料托盘：                                     型号：BJ-11</w:t>
            </w:r>
            <w:r>
              <w:rPr>
                <w:rFonts w:ascii="仿宋_GB2312" w:eastAsia="仿宋_GB2312" w:hint="eastAsia"/>
                <w:sz w:val="24"/>
              </w:rPr>
              <w:br/>
              <w:t>1200×1000 mm塑料制，单面网状川字底</w:t>
            </w:r>
            <w:r>
              <w:rPr>
                <w:rFonts w:ascii="仿宋_GB2312" w:eastAsia="仿宋_GB2312" w:hint="eastAsia"/>
                <w:sz w:val="24"/>
              </w:rPr>
              <w:br/>
              <w:t>单片承重不低于1000公斤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80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托盘</w:t>
            </w:r>
          </w:p>
        </w:tc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木制托盘：                                          型号：TP-1</w:t>
            </w:r>
            <w:r>
              <w:rPr>
                <w:rFonts w:ascii="仿宋_GB2312" w:eastAsia="仿宋_GB2312" w:hint="eastAsia"/>
                <w:sz w:val="24"/>
              </w:rPr>
              <w:br/>
              <w:t>规格：1200×1000×160mm</w:t>
            </w:r>
            <w:r>
              <w:rPr>
                <w:rFonts w:ascii="仿宋_GB2312" w:eastAsia="仿宋_GB2312" w:hint="eastAsia"/>
                <w:sz w:val="24"/>
              </w:rPr>
              <w:br/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双向叉取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9F56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61D" w:rsidTr="00ED1CEE">
        <w:trPr>
          <w:trHeight w:val="535"/>
        </w:trPr>
        <w:tc>
          <w:tcPr>
            <w:tcW w:w="1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合计金额：人民币           元整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￥</w:t>
            </w:r>
          </w:p>
        </w:tc>
      </w:tr>
      <w:tr w:rsidR="009F561D" w:rsidTr="00ED1CEE">
        <w:trPr>
          <w:trHeight w:val="5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1D" w:rsidRDefault="00352A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备注：该价格为含税价格</w:t>
            </w:r>
          </w:p>
        </w:tc>
      </w:tr>
    </w:tbl>
    <w:p w:rsidR="009F561D" w:rsidRDefault="009F561D" w:rsidP="00ED1CEE">
      <w:pPr>
        <w:ind w:right="600"/>
        <w:rPr>
          <w:sz w:val="30"/>
          <w:szCs w:val="30"/>
        </w:rPr>
      </w:pPr>
    </w:p>
    <w:sectPr w:rsidR="009F561D" w:rsidSect="00ED1CEE">
      <w:footerReference w:type="default" r:id="rId9"/>
      <w:pgSz w:w="16838" w:h="11906" w:orient="landscape"/>
      <w:pgMar w:top="1134" w:right="1134" w:bottom="1134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4D9" w:rsidRDefault="009A44D9" w:rsidP="00ED1CEE">
      <w:r>
        <w:separator/>
      </w:r>
    </w:p>
  </w:endnote>
  <w:endnote w:type="continuationSeparator" w:id="0">
    <w:p w:rsidR="009A44D9" w:rsidRDefault="009A44D9" w:rsidP="00ED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816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1CEE" w:rsidRDefault="00ED1CE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8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87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1CEE" w:rsidRDefault="00ED1C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4D9" w:rsidRDefault="009A44D9" w:rsidP="00ED1CEE">
      <w:r>
        <w:separator/>
      </w:r>
    </w:p>
  </w:footnote>
  <w:footnote w:type="continuationSeparator" w:id="0">
    <w:p w:rsidR="009A44D9" w:rsidRDefault="009A44D9" w:rsidP="00ED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33BD9"/>
    <w:multiLevelType w:val="singleLevel"/>
    <w:tmpl w:val="59C33BD9"/>
    <w:lvl w:ilvl="0">
      <w:start w:val="1"/>
      <w:numFmt w:val="decimal"/>
      <w:suff w:val="nothing"/>
      <w:lvlText w:val="%1、"/>
      <w:lvlJc w:val="left"/>
    </w:lvl>
  </w:abstractNum>
  <w:abstractNum w:abstractNumId="1">
    <w:nsid w:val="59C33C68"/>
    <w:multiLevelType w:val="singleLevel"/>
    <w:tmpl w:val="59C33C6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14"/>
    <w:rsid w:val="000826F0"/>
    <w:rsid w:val="000844CA"/>
    <w:rsid w:val="000B4709"/>
    <w:rsid w:val="000B6716"/>
    <w:rsid w:val="000E1A4B"/>
    <w:rsid w:val="000E2A99"/>
    <w:rsid w:val="0011326A"/>
    <w:rsid w:val="00114F49"/>
    <w:rsid w:val="00133163"/>
    <w:rsid w:val="001A425C"/>
    <w:rsid w:val="001D2A0C"/>
    <w:rsid w:val="001E7075"/>
    <w:rsid w:val="00200A5F"/>
    <w:rsid w:val="002638DF"/>
    <w:rsid w:val="00265FFF"/>
    <w:rsid w:val="00295878"/>
    <w:rsid w:val="002D0B0C"/>
    <w:rsid w:val="00341187"/>
    <w:rsid w:val="00352A5F"/>
    <w:rsid w:val="003D72C8"/>
    <w:rsid w:val="003F15B2"/>
    <w:rsid w:val="003F55D3"/>
    <w:rsid w:val="003F5F11"/>
    <w:rsid w:val="00481D56"/>
    <w:rsid w:val="004F20EF"/>
    <w:rsid w:val="005300F0"/>
    <w:rsid w:val="00560520"/>
    <w:rsid w:val="00574193"/>
    <w:rsid w:val="005A1EBA"/>
    <w:rsid w:val="005A40F7"/>
    <w:rsid w:val="005D579C"/>
    <w:rsid w:val="00605C9B"/>
    <w:rsid w:val="0063198E"/>
    <w:rsid w:val="00682BD1"/>
    <w:rsid w:val="00703329"/>
    <w:rsid w:val="00754E20"/>
    <w:rsid w:val="00792C2C"/>
    <w:rsid w:val="008876D8"/>
    <w:rsid w:val="008C2A53"/>
    <w:rsid w:val="008C33DB"/>
    <w:rsid w:val="008E07EC"/>
    <w:rsid w:val="00924C58"/>
    <w:rsid w:val="009A44D9"/>
    <w:rsid w:val="009A7016"/>
    <w:rsid w:val="009B7ED6"/>
    <w:rsid w:val="009D547F"/>
    <w:rsid w:val="009E3ED3"/>
    <w:rsid w:val="009E6270"/>
    <w:rsid w:val="009F561D"/>
    <w:rsid w:val="00A9544D"/>
    <w:rsid w:val="00A96733"/>
    <w:rsid w:val="00AB5C2C"/>
    <w:rsid w:val="00AC0D02"/>
    <w:rsid w:val="00AF251C"/>
    <w:rsid w:val="00B24844"/>
    <w:rsid w:val="00B40C92"/>
    <w:rsid w:val="00B40E6E"/>
    <w:rsid w:val="00B57214"/>
    <w:rsid w:val="00BD51B0"/>
    <w:rsid w:val="00BE21CA"/>
    <w:rsid w:val="00BF5D25"/>
    <w:rsid w:val="00C379BB"/>
    <w:rsid w:val="00C64FAC"/>
    <w:rsid w:val="00CF6213"/>
    <w:rsid w:val="00D31332"/>
    <w:rsid w:val="00D857FB"/>
    <w:rsid w:val="00D94E7D"/>
    <w:rsid w:val="00DA3FEE"/>
    <w:rsid w:val="00DE4360"/>
    <w:rsid w:val="00DE6503"/>
    <w:rsid w:val="00DF7DCB"/>
    <w:rsid w:val="00EA4FD3"/>
    <w:rsid w:val="00ED1CEE"/>
    <w:rsid w:val="00F2496D"/>
    <w:rsid w:val="00F25B20"/>
    <w:rsid w:val="00F2640A"/>
    <w:rsid w:val="00F42ACE"/>
    <w:rsid w:val="00F62AFF"/>
    <w:rsid w:val="1A1444C5"/>
    <w:rsid w:val="1AE66E1F"/>
    <w:rsid w:val="204831D8"/>
    <w:rsid w:val="34112FCC"/>
    <w:rsid w:val="41F80529"/>
    <w:rsid w:val="4AC01B7E"/>
    <w:rsid w:val="4E807D7C"/>
    <w:rsid w:val="538B5E4E"/>
    <w:rsid w:val="6F7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367B09-43A5-44D2-ADEC-B1FBB7C1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F6C20F-B240-4F9B-B6E5-CB08F69A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</Words>
  <Characters>2493</Characters>
  <Application>Microsoft Office Word</Application>
  <DocSecurity>0</DocSecurity>
  <Lines>20</Lines>
  <Paragraphs>5</Paragraphs>
  <ScaleCrop>false</ScaleCrop>
  <Company>微软中国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3</cp:revision>
  <cp:lastPrinted>2017-11-10T11:25:00Z</cp:lastPrinted>
  <dcterms:created xsi:type="dcterms:W3CDTF">2017-11-11T07:22:00Z</dcterms:created>
  <dcterms:modified xsi:type="dcterms:W3CDTF">2017-11-11T07:22:00Z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