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D24" w:rsidRPr="00DD2423" w:rsidRDefault="00EA7AB1">
      <w:pPr>
        <w:jc w:val="center"/>
        <w:rPr>
          <w:rFonts w:asciiTheme="majorEastAsia" w:eastAsiaTheme="majorEastAsia" w:hAnsiTheme="majorEastAsia" w:cs="仿宋_GB2312"/>
          <w:b/>
          <w:bCs/>
          <w:color w:val="333333"/>
          <w:sz w:val="44"/>
          <w:szCs w:val="44"/>
          <w:shd w:val="clear" w:color="auto" w:fill="FFFFFF"/>
        </w:rPr>
      </w:pPr>
      <w:r w:rsidRPr="00DD2423">
        <w:rPr>
          <w:rFonts w:asciiTheme="majorEastAsia" w:eastAsiaTheme="majorEastAsia" w:hAnsiTheme="majorEastAsia" w:cs="仿宋_GB2312"/>
          <w:b/>
          <w:bCs/>
          <w:color w:val="333333"/>
          <w:sz w:val="44"/>
          <w:szCs w:val="44"/>
          <w:shd w:val="clear" w:color="auto" w:fill="FFFFFF"/>
        </w:rPr>
        <w:t>广西商贸高级技工学校明阳校区</w:t>
      </w:r>
      <w:r w:rsidRPr="00DD2423">
        <w:rPr>
          <w:rFonts w:asciiTheme="majorEastAsia" w:eastAsiaTheme="majorEastAsia" w:hAnsiTheme="majorEastAsia" w:cs="仿宋_GB2312" w:hint="eastAsia"/>
          <w:b/>
          <w:bCs/>
          <w:color w:val="333333"/>
          <w:sz w:val="44"/>
          <w:szCs w:val="44"/>
          <w:shd w:val="clear" w:color="auto" w:fill="FFFFFF"/>
        </w:rPr>
        <w:t>食堂项目工程检测</w:t>
      </w:r>
      <w:r w:rsidRPr="00DD2423">
        <w:rPr>
          <w:rFonts w:asciiTheme="majorEastAsia" w:eastAsiaTheme="majorEastAsia" w:hAnsiTheme="majorEastAsia" w:cs="仿宋_GB2312"/>
          <w:b/>
          <w:bCs/>
          <w:color w:val="333333"/>
          <w:sz w:val="44"/>
          <w:szCs w:val="44"/>
          <w:shd w:val="clear" w:color="auto" w:fill="FFFFFF"/>
        </w:rPr>
        <w:t>服务报价单</w:t>
      </w:r>
    </w:p>
    <w:p w:rsidR="00747D24" w:rsidRDefault="00747D24">
      <w:pPr>
        <w:jc w:val="center"/>
        <w:rPr>
          <w:rFonts w:ascii="仿宋_GB2312" w:eastAsia="仿宋_GB2312" w:hAnsi="宋体" w:cs="仿宋_GB2312"/>
          <w:b/>
          <w:bCs/>
          <w:color w:val="333333"/>
          <w:sz w:val="32"/>
          <w:szCs w:val="32"/>
          <w:shd w:val="clear" w:color="auto" w:fill="FFFFFF"/>
        </w:rPr>
      </w:pPr>
    </w:p>
    <w:tbl>
      <w:tblPr>
        <w:tblStyle w:val="a3"/>
        <w:tblpPr w:leftFromText="180" w:rightFromText="180" w:vertAnchor="text" w:tblpXSpec="center" w:tblpY="105"/>
        <w:tblOverlap w:val="never"/>
        <w:tblW w:w="0" w:type="auto"/>
        <w:tblLook w:val="04A0" w:firstRow="1" w:lastRow="0" w:firstColumn="1" w:lastColumn="0" w:noHBand="0" w:noVBand="1"/>
      </w:tblPr>
      <w:tblGrid>
        <w:gridCol w:w="5211"/>
        <w:gridCol w:w="3311"/>
      </w:tblGrid>
      <w:tr w:rsidR="00164384" w:rsidTr="00C12FED">
        <w:trPr>
          <w:trHeight w:val="1842"/>
        </w:trPr>
        <w:tc>
          <w:tcPr>
            <w:tcW w:w="5211" w:type="dxa"/>
          </w:tcPr>
          <w:p w:rsidR="00164384" w:rsidRPr="00EA7AB1" w:rsidRDefault="00164384">
            <w:pPr>
              <w:jc w:val="center"/>
              <w:rPr>
                <w:rFonts w:asciiTheme="majorEastAsia" w:eastAsiaTheme="majorEastAsia" w:hAnsiTheme="majorEastAsia" w:cs="仿宋_GB2312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</w:p>
          <w:p w:rsidR="00164384" w:rsidRPr="00EA7AB1" w:rsidRDefault="00164384">
            <w:pPr>
              <w:jc w:val="center"/>
              <w:rPr>
                <w:rFonts w:asciiTheme="majorEastAsia" w:eastAsiaTheme="majorEastAsia" w:hAnsiTheme="majorEastAsia" w:cs="仿宋_GB2312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 w:rsidRPr="00EA7AB1">
              <w:rPr>
                <w:rFonts w:asciiTheme="majorEastAsia" w:eastAsiaTheme="majorEastAsia" w:hAnsiTheme="majorEastAsia" w:cs="仿宋_GB2312" w:hint="eastAsia"/>
                <w:b/>
                <w:bCs/>
                <w:color w:val="333333"/>
                <w:sz w:val="32"/>
                <w:szCs w:val="32"/>
                <w:shd w:val="clear" w:color="auto" w:fill="FFFFFF"/>
              </w:rPr>
              <w:t>报价单位</w:t>
            </w:r>
          </w:p>
        </w:tc>
        <w:tc>
          <w:tcPr>
            <w:tcW w:w="3311" w:type="dxa"/>
          </w:tcPr>
          <w:p w:rsidR="00164384" w:rsidRPr="00EA7AB1" w:rsidRDefault="00164384">
            <w:pPr>
              <w:jc w:val="center"/>
              <w:rPr>
                <w:rFonts w:asciiTheme="majorEastAsia" w:eastAsiaTheme="majorEastAsia" w:hAnsiTheme="majorEastAsia" w:cs="仿宋_GB2312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</w:p>
          <w:p w:rsidR="00164384" w:rsidRPr="00EA7AB1" w:rsidRDefault="00164384">
            <w:pPr>
              <w:jc w:val="center"/>
              <w:rPr>
                <w:rFonts w:asciiTheme="majorEastAsia" w:eastAsiaTheme="majorEastAsia" w:hAnsiTheme="majorEastAsia" w:cs="仿宋_GB2312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 w:rsidRPr="00EA7AB1">
              <w:rPr>
                <w:rFonts w:asciiTheme="majorEastAsia" w:eastAsiaTheme="majorEastAsia" w:hAnsiTheme="majorEastAsia" w:cs="仿宋_GB2312" w:hint="eastAsia"/>
                <w:b/>
                <w:bCs/>
                <w:color w:val="333333"/>
                <w:sz w:val="32"/>
                <w:szCs w:val="32"/>
                <w:shd w:val="clear" w:color="auto" w:fill="FFFFFF"/>
              </w:rPr>
              <w:t>金额（单位：</w:t>
            </w:r>
            <w:r w:rsidR="00C12FED" w:rsidRPr="00EA7AB1">
              <w:rPr>
                <w:rFonts w:asciiTheme="majorEastAsia" w:eastAsiaTheme="majorEastAsia" w:hAnsiTheme="majorEastAsia" w:cs="仿宋_GB2312" w:hint="eastAsia"/>
                <w:b/>
                <w:bCs/>
                <w:color w:val="333333"/>
                <w:sz w:val="32"/>
                <w:szCs w:val="32"/>
                <w:shd w:val="clear" w:color="auto" w:fill="FFFFFF"/>
              </w:rPr>
              <w:t>元</w:t>
            </w:r>
            <w:r w:rsidRPr="00EA7AB1">
              <w:rPr>
                <w:rFonts w:asciiTheme="majorEastAsia" w:eastAsiaTheme="majorEastAsia" w:hAnsiTheme="majorEastAsia" w:cs="仿宋_GB2312" w:hint="eastAsia"/>
                <w:b/>
                <w:bCs/>
                <w:color w:val="333333"/>
                <w:sz w:val="32"/>
                <w:szCs w:val="32"/>
                <w:shd w:val="clear" w:color="auto" w:fill="FFFFFF"/>
              </w:rPr>
              <w:t>）</w:t>
            </w:r>
          </w:p>
        </w:tc>
      </w:tr>
      <w:tr w:rsidR="00164384" w:rsidTr="00C12FED">
        <w:trPr>
          <w:trHeight w:val="2687"/>
        </w:trPr>
        <w:tc>
          <w:tcPr>
            <w:tcW w:w="5211" w:type="dxa"/>
          </w:tcPr>
          <w:p w:rsidR="00164384" w:rsidRDefault="00164384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bookmarkStart w:id="0" w:name="_GoBack"/>
            <w:bookmarkEnd w:id="0"/>
          </w:p>
          <w:p w:rsidR="00164384" w:rsidRPr="00164384" w:rsidRDefault="00164384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311" w:type="dxa"/>
          </w:tcPr>
          <w:p w:rsidR="00164384" w:rsidRDefault="00164384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</w:p>
          <w:p w:rsidR="00164384" w:rsidRPr="00355277" w:rsidRDefault="00164384">
            <w:pPr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</w:tbl>
    <w:p w:rsidR="00747D24" w:rsidRDefault="00747D24">
      <w:pPr>
        <w:jc w:val="center"/>
        <w:rPr>
          <w:rFonts w:ascii="仿宋_GB2312" w:eastAsia="仿宋_GB2312" w:hAnsi="宋体" w:cs="仿宋_GB2312"/>
          <w:b/>
          <w:bCs/>
          <w:color w:val="333333"/>
          <w:sz w:val="32"/>
          <w:szCs w:val="32"/>
          <w:shd w:val="clear" w:color="auto" w:fill="FFFFFF"/>
        </w:rPr>
      </w:pPr>
    </w:p>
    <w:sectPr w:rsidR="00747D24" w:rsidSect="00164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24"/>
    <w:rsid w:val="00164384"/>
    <w:rsid w:val="00355277"/>
    <w:rsid w:val="006A294F"/>
    <w:rsid w:val="00747D24"/>
    <w:rsid w:val="00C12FED"/>
    <w:rsid w:val="00DD2423"/>
    <w:rsid w:val="00EA7AB1"/>
    <w:rsid w:val="5B05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5D253AF-9A71-403A-A6F6-8E00BC8A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WYS</cp:lastModifiedBy>
  <cp:revision>7</cp:revision>
  <dcterms:created xsi:type="dcterms:W3CDTF">2020-12-01T04:36:00Z</dcterms:created>
  <dcterms:modified xsi:type="dcterms:W3CDTF">2020-12-01T08:28:00Z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